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8"/>
        <w:jc w:val="right"/>
        <w:spacing w:before="0" w:beforeAutospacing="0" w:line="283" w:lineRule="atLeast"/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8"/>
        <w:jc w:val="center"/>
        <w:spacing w:before="0" w:beforeAutospacing="0" w:line="283" w:lineRule="atLeast"/>
      </w:pPr>
      <w:r>
        <w:rPr>
          <w:rFonts w:ascii="Times New Roman" w:hAnsi="Times New Roman"/>
          <w:spacing w:val="28"/>
          <w:sz w:val="32"/>
          <w:szCs w:val="32"/>
        </w:rPr>
        <w:t xml:space="preserve">ГУБЕРНАТОР</w:t>
      </w:r>
      <w:r>
        <w:rPr>
          <w:rFonts w:ascii="Times New Roman" w:hAnsi="Times New Roman"/>
          <w:spacing w:val="28"/>
          <w:sz w:val="32"/>
          <w:szCs w:val="32"/>
        </w:rPr>
        <w:t xml:space="preserve"> </w:t>
      </w:r>
      <w:r>
        <w:rPr>
          <w:rFonts w:ascii="Times New Roman" w:hAnsi="Times New Roman"/>
          <w:spacing w:val="28"/>
          <w:sz w:val="32"/>
          <w:szCs w:val="32"/>
        </w:rPr>
        <w:t xml:space="preserve"> ЕВРЕЙСКОЙ</w:t>
      </w:r>
      <w:r>
        <w:rPr>
          <w:rFonts w:ascii="Times New Roman" w:hAnsi="Times New Roman"/>
          <w:spacing w:val="28"/>
          <w:sz w:val="32"/>
          <w:szCs w:val="32"/>
        </w:rPr>
        <w:t xml:space="preserve"> АВТОНОМНОЙ ОБЛАСТИ</w:t>
      </w:r>
      <w:r>
        <w:rPr>
          <w:rFonts w:ascii="Times New Roman" w:hAnsi="Times New Roman"/>
          <w:spacing w:val="28"/>
          <w:sz w:val="32"/>
          <w:szCs w:val="32"/>
        </w:rPr>
      </w:r>
      <w:r/>
    </w:p>
    <w:p>
      <w:pPr>
        <w:pStyle w:val="828"/>
        <w:jc w:val="center"/>
        <w:spacing w:before="0" w:before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8"/>
          <w:sz w:val="28"/>
          <w:szCs w:val="28"/>
        </w:rPr>
      </w:r>
      <w:r>
        <w:rPr>
          <w:rFonts w:ascii="Times New Roman" w:hAnsi="Times New Roman" w:cs="Times New Roman"/>
          <w:spacing w:val="28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8"/>
        <w:jc w:val="center"/>
        <w:spacing w:before="0" w:beforeAutospacing="0" w:line="283" w:lineRule="atLeast"/>
      </w:pPr>
      <w:r>
        <w:rPr>
          <w:rFonts w:ascii="Times New Roman" w:hAnsi="Times New Roman"/>
          <w:b/>
          <w:spacing w:val="40"/>
          <w:sz w:val="36"/>
          <w:szCs w:val="36"/>
        </w:rPr>
        <w:t xml:space="preserve">ПОСТАНОВЛЕНИЕ</w:t>
      </w:r>
      <w:r>
        <w:rPr>
          <w:rFonts w:ascii="Times New Roman" w:hAnsi="Times New Roman"/>
          <w:b/>
          <w:spacing w:val="40"/>
          <w:sz w:val="36"/>
          <w:szCs w:val="36"/>
        </w:rPr>
      </w:r>
      <w:r/>
    </w:p>
    <w:p>
      <w:pPr>
        <w:pStyle w:val="828"/>
        <w:spacing w:before="0" w:before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8"/>
        <w:spacing w:before="0" w:beforeAutospacing="0" w:line="283" w:lineRule="atLeast"/>
        <w:tabs>
          <w:tab w:val="left" w:pos="13467" w:leader="none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№ _____</w:t>
      </w:r>
      <w:r>
        <w:rPr>
          <w:rFonts w:ascii="Times New Roman" w:hAnsi="Times New Roman"/>
          <w:sz w:val="20"/>
          <w:szCs w:val="20"/>
        </w:rPr>
        <w:t xml:space="preserve">__</w:t>
      </w:r>
      <w:r>
        <w:rPr>
          <w:rFonts w:ascii="Times New Roman" w:hAnsi="Times New Roman"/>
          <w:sz w:val="20"/>
          <w:szCs w:val="20"/>
        </w:rPr>
        <w:t xml:space="preserve">__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line="283" w:lineRule="atLeast"/>
        <w:tabs>
          <w:tab w:val="left" w:pos="134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28"/>
        <w:jc w:val="center"/>
        <w:spacing w:before="0" w:before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8"/>
        <w:spacing w:before="0" w:beforeAutospacing="0" w:line="283" w:lineRule="atLeast"/>
        <w:rPr>
          <w:rFonts w:ascii="Times New Roman" w:hAnsi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⌐    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¬</w:t>
      </w:r>
      <w:r>
        <w:rPr>
          <w:rFonts w:ascii="Times New Roman" w:hAnsi="Times New Roman"/>
          <w:b/>
          <w:bCs/>
          <w:spacing w:val="40"/>
          <w:sz w:val="28"/>
          <w:szCs w:val="28"/>
        </w:rPr>
      </w:r>
      <w:r/>
    </w:p>
    <w:p>
      <w:pPr>
        <w:pStyle w:val="848"/>
        <w:jc w:val="both"/>
        <w:rPr>
          <w:rFonts w:ascii="Times New Roman" w:hAnsi="Times New Roman" w:cs="Times New Roman"/>
          <w:i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Об утверждении рабочей группы для оперативного решения вопросов, возникающих в ходе реализации модернизации системы теплоснабжения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br/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, связанных со строительством новых источников теплоснабжения взамен угольных</w:t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ind w:firstLine="709"/>
        <w:jc w:val="both"/>
        <w:spacing w:line="240" w:lineRule="auto"/>
        <w:rPr>
          <w:lang w:eastAsia="en-US"/>
        </w:rPr>
      </w:pPr>
      <w:r>
        <w:rPr>
          <w:lang w:eastAsia="en-US"/>
        </w:rPr>
        <w:t xml:space="preserve">1.</w:t>
      </w:r>
      <w:r>
        <w:rPr>
          <w:lang w:eastAsia="en-US"/>
        </w:rPr>
        <w:t xml:space="preserve"> Создать рабочую </w:t>
      </w:r>
      <w:r>
        <w:rPr>
          <w:lang w:eastAsia="en-US"/>
        </w:rPr>
        <w:t xml:space="preserve"> группу </w:t>
      </w:r>
      <w:r>
        <w:rPr>
          <w:lang w:eastAsia="en-US"/>
        </w:rPr>
        <w:t xml:space="preserve">для оперативного решения вопросов, возникающих в ходе реализации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модернизации системы теплоснабжения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br/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, связанных со строительством новых источников теплоснабжения взамен угольных</w:t>
      </w:r>
      <w:r>
        <w:rPr>
          <w:lang w:eastAsia="en-US"/>
        </w:rPr>
        <w:t xml:space="preserve">.</w:t>
      </w:r>
      <w:r>
        <w:rPr>
          <w:lang w:eastAsia="en-US"/>
        </w:rPr>
      </w:r>
      <w:r/>
    </w:p>
    <w:p>
      <w:pPr>
        <w:pStyle w:val="828"/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прилагаемый состав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рабочей группы для оперативного решения вопросов, возникающих в ходе реализации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модернизации системы теплоснабжения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, связанных со строительством новых источников теплоснабжения взамен угольных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</w:rPr>
        <w:t xml:space="preserve">3</w:t>
      </w:r>
      <w:r>
        <w:rPr>
          <w:rFonts w:ascii="Times New Roman" w:hAnsi="Times New Roman" w:cs="Times New Roman"/>
          <w:sz w:val="28"/>
        </w:rPr>
        <w:t xml:space="preserve">. 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Губернатор области                                                                      Р.Э. Гольдштейн      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</w:r>
      <w:r/>
    </w:p>
    <w:p>
      <w:pPr>
        <w:ind w:left="49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  <w:r/>
    </w:p>
    <w:p>
      <w:pPr>
        <w:ind w:left="4932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  <w:r/>
    </w:p>
    <w:p>
      <w:pPr>
        <w:shd w:val="nil" w:color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highlight w:val="none"/>
        </w:rPr>
        <w:br w:type="page" w:clear="all"/>
      </w:r>
      <w:r>
        <w:rPr>
          <w:rFonts w:ascii="Times New Roman" w:hAnsi="Times New Roman" w:cs="Times New Roman"/>
          <w:sz w:val="28"/>
          <w:highlight w:val="none"/>
        </w:rPr>
      </w:r>
      <w:r/>
    </w:p>
    <w:p>
      <w:pPr>
        <w:pStyle w:val="828"/>
        <w:ind w:left="4932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УТВЕРЖДЕН</w:t>
      </w:r>
      <w:r/>
    </w:p>
    <w:p>
      <w:pPr>
        <w:pStyle w:val="828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Распоряжением губернатора</w:t>
      </w:r>
      <w:r/>
    </w:p>
    <w:p>
      <w:pPr>
        <w:pStyle w:val="828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Еврейской автономной области</w:t>
      </w:r>
      <w:r/>
    </w:p>
    <w:p>
      <w:pPr>
        <w:pStyle w:val="828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______________№_______</w:t>
      </w:r>
      <w:r/>
    </w:p>
    <w:p>
      <w:pPr>
        <w:pStyle w:val="82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828"/>
        <w:jc w:val="center"/>
        <w:tabs>
          <w:tab w:val="left" w:pos="24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/>
    </w:p>
    <w:p>
      <w:pPr>
        <w:pStyle w:val="828"/>
        <w:jc w:val="center"/>
        <w:tabs>
          <w:tab w:val="left" w:pos="2400" w:leader="none"/>
        </w:tabs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для оперативного решения вопросов, возникающих в ходе реализации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модернизации системы теплоснабжения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, связанных со строительством новых источников теплоснабжения взамен угольных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</w:r>
      <w:r/>
    </w:p>
    <w:p>
      <w:pPr>
        <w:pStyle w:val="828"/>
        <w:tabs>
          <w:tab w:val="left" w:pos="2400" w:leader="none"/>
        </w:tabs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</w:r>
      <w:r/>
    </w:p>
    <w:tbl>
      <w:tblPr>
        <w:tblW w:w="0" w:type="auto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510"/>
        <w:gridCol w:w="6061"/>
      </w:tblGrid>
      <w:tr>
        <w:trPr>
          <w:trHeight w:val="147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Братыненко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Дмитрий Федорович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вице-губернатор Еврейской автономной области – первый заместитель председателя правительства Еврейской автономной области, руководитель рабочей группы;</w:t>
            </w:r>
            <w:r/>
          </w:p>
        </w:tc>
      </w:tr>
      <w:tr>
        <w:trPr>
          <w:trHeight w:val="11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руководителя рабочей группы;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vMerge w:val="restart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Петренко </w:t>
            </w:r>
            <w:r/>
          </w:p>
          <w:p>
            <w:pPr>
              <w:pStyle w:val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vMerge w:val="restart"/>
            <w:textDirection w:val="lrTb"/>
            <w:noWrap w:val="false"/>
          </w:tcPr>
          <w:p>
            <w:pPr>
              <w:pStyle w:val="8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строительства и жилищно-коммунального хозяйства  </w:t>
              <w:br/>
              <w:t xml:space="preserve">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рабочей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2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82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Члены рабочей группы:</w:t>
      </w:r>
      <w:r/>
    </w:p>
    <w:p>
      <w:pPr>
        <w:pStyle w:val="82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tbl>
      <w:tblPr>
        <w:tblW w:w="0" w:type="auto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510"/>
        <w:gridCol w:w="6061"/>
      </w:tblGrid>
      <w:tr>
        <w:trPr>
          <w:trHeight w:val="114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Авдалян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Андраник Самвелович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государственного предприятия Еврейской автономной области «Облэнергоремонт плюс»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4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Бобровская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Елена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мэрии города Биробиджана по промышленности, строительству, транспорту и жилищно-коммунальному хозяйству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3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Дмитрий Михайлович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генерального директора </w:t>
              <w:br/>
              <w:t xml:space="preserve">АО «Дальневосточная генерирующая </w:t>
              <w:br/>
              <w:t xml:space="preserve">компания» по энергосбытовой деятельности </w:t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1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Брылев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Евгений Викторович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генерального директора – главный инженер АО «Дальневосточная генерирующая компания»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1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Константин Константинович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АО «Дальневосточная генерирующая компания»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14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Олеся Юрьевна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архитектуры и градостроительства мэрии города Биробиджана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Нагибин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Василий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федеральный инспектор по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</w:tr>
      <w:tr>
        <w:trPr>
          <w:trHeight w:val="11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Садаев</w:t>
            </w:r>
            <w:r/>
          </w:p>
          <w:p>
            <w:pPr>
              <w:pStyle w:val="8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Андрей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правительства Еврейской автономной области – начальник департамента финансов;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Максим Анатольевич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муниципального образования «Город Биробиджан»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40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Солтус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Сергей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АО «Дальневосточная генерирующая компания» филиала «Хабаровская генерация» структурного подразделения «Биробиджанская ТЭЦ»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4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Андрей Геннадьевич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генерального директора АО «Дальневосточная генерирующая компа-ния» по экономике и финансам </w:t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40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Андрей Валерьевич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инженер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«Дальневосточная генерирующая компания» филиала «Хабаров-ская генерация» структурного подразделения «Биробиджанская ТЭЦ»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Шлыкова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Галина Феликсовна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тарифов и цен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Шперлинг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Георгий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АО «Газпром газораспределение Дальний Восток» </w:t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2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82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828"/>
        <w:jc w:val="both"/>
        <w:tabs>
          <w:tab w:val="left" w:pos="4140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sectPr>
      <w:headerReference w:type="default" r:id="rId9"/>
      <w:footnotePr/>
      <w:endnotePr/>
      <w:type w:val="nextPage"/>
      <w:pgSz w:w="11907" w:h="16839" w:orient="portrait"/>
      <w:pgMar w:top="1134" w:right="850" w:bottom="1701" w:left="1701" w:header="868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Courier New">
    <w:panose1 w:val="02070309020205020404"/>
  </w:font>
  <w:font w:name="Calibri Light">
    <w:panose1 w:val="020F0302020204030204"/>
  </w:font>
  <w:font w:name="Times New Roman CYR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-"/>
      <w:lvlJc w:val="left"/>
      <w:pPr>
        <w:pStyle w:val="828"/>
        <w:ind w:left="720" w:hanging="360"/>
      </w:pPr>
      <w:rPr>
        <w:rFonts w:ascii="Times New Roman" w:hAnsi="Times New Roman" w:eastAsia="Times New Roman"/>
        <w:b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82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2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2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2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2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2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2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28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8"/>
    <w:next w:val="828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basedOn w:val="828"/>
    <w:next w:val="828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basedOn w:val="828"/>
    <w:next w:val="828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basedOn w:val="828"/>
    <w:next w:val="828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28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paragraph" w:styleId="670">
    <w:name w:val="Title"/>
    <w:basedOn w:val="828"/>
    <w:next w:val="828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link w:val="670"/>
    <w:uiPriority w:val="10"/>
    <w:rPr>
      <w:sz w:val="48"/>
      <w:szCs w:val="48"/>
    </w:rPr>
  </w:style>
  <w:style w:type="paragraph" w:styleId="672">
    <w:name w:val="Subtitle"/>
    <w:basedOn w:val="828"/>
    <w:next w:val="828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link w:val="672"/>
    <w:uiPriority w:val="11"/>
    <w:rPr>
      <w:sz w:val="24"/>
      <w:szCs w:val="24"/>
    </w:rPr>
  </w:style>
  <w:style w:type="paragraph" w:styleId="674">
    <w:name w:val="Quote"/>
    <w:basedOn w:val="828"/>
    <w:next w:val="828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8"/>
    <w:next w:val="828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28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link w:val="678"/>
    <w:uiPriority w:val="99"/>
  </w:style>
  <w:style w:type="paragraph" w:styleId="680">
    <w:name w:val="Footer"/>
    <w:basedOn w:val="828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link w:val="680"/>
    <w:uiPriority w:val="99"/>
  </w:style>
  <w:style w:type="paragraph" w:styleId="682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next w:val="828"/>
    <w:link w:val="828"/>
    <w:qFormat/>
    <w:pPr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paragraph" w:styleId="829">
    <w:name w:val="Заголовок 1"/>
    <w:basedOn w:val="828"/>
    <w:next w:val="828"/>
    <w:link w:val="834"/>
    <w:uiPriority w:val="99"/>
    <w:qFormat/>
    <w:pPr>
      <w:widowControl/>
      <w:outlineLvl w:val="0"/>
    </w:pPr>
    <w:rPr>
      <w:rFonts w:ascii="Times New Roman CYR" w:hAnsi="Times New Roman CYR" w:cs="Times New Roman"/>
      <w:sz w:val="24"/>
      <w:szCs w:val="24"/>
      <w:lang w:val="en-US" w:eastAsia="en-US"/>
    </w:rPr>
  </w:style>
  <w:style w:type="paragraph" w:styleId="830">
    <w:name w:val="Заголовок 3"/>
    <w:basedOn w:val="828"/>
    <w:next w:val="828"/>
    <w:link w:val="835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en-US" w:eastAsia="en-US"/>
    </w:rPr>
  </w:style>
  <w:style w:type="character" w:styleId="831">
    <w:name w:val="Основной шрифт абзаца"/>
    <w:next w:val="831"/>
    <w:link w:val="828"/>
    <w:uiPriority w:val="1"/>
    <w:semiHidden/>
    <w:unhideWhenUsed/>
  </w:style>
  <w:style w:type="table" w:styleId="832">
    <w:name w:val="Обычная таблица"/>
    <w:next w:val="832"/>
    <w:link w:val="828"/>
    <w:uiPriority w:val="99"/>
    <w:semiHidden/>
    <w:unhideWhenUsed/>
    <w:qFormat/>
    <w:tblPr/>
  </w:style>
  <w:style w:type="numbering" w:styleId="833">
    <w:name w:val="Нет списка"/>
    <w:next w:val="833"/>
    <w:link w:val="828"/>
    <w:uiPriority w:val="99"/>
    <w:semiHidden/>
    <w:unhideWhenUsed/>
  </w:style>
  <w:style w:type="character" w:styleId="834">
    <w:name w:val="Заголовок 1 Знак"/>
    <w:next w:val="834"/>
    <w:link w:val="829"/>
    <w:uiPriority w:val="99"/>
    <w:rPr>
      <w:rFonts w:ascii="Times New Roman CYR" w:hAnsi="Times New Roman CYR" w:cs="Times New Roman"/>
      <w:sz w:val="24"/>
      <w:szCs w:val="24"/>
      <w:lang w:val="en-US" w:eastAsia="en-US"/>
    </w:rPr>
  </w:style>
  <w:style w:type="character" w:styleId="835">
    <w:name w:val="Заголовок 3 Знак"/>
    <w:next w:val="835"/>
    <w:link w:val="830"/>
    <w:uiPriority w:val="9"/>
    <w:semiHidden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836">
    <w:name w:val="Heading"/>
    <w:next w:val="836"/>
    <w:link w:val="828"/>
    <w:uiPriority w:val="99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837">
    <w:name w:val="Preformat"/>
    <w:next w:val="837"/>
    <w:link w:val="82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38">
    <w:name w:val="Гиперссылка"/>
    <w:next w:val="838"/>
    <w:link w:val="828"/>
    <w:uiPriority w:val="99"/>
    <w:rPr>
      <w:rFonts w:ascii="Arial" w:hAnsi="Arial" w:cs="Arial"/>
      <w:i/>
      <w:iCs/>
      <w:sz w:val="18"/>
      <w:szCs w:val="18"/>
    </w:rPr>
  </w:style>
  <w:style w:type="paragraph" w:styleId="839">
    <w:name w:val="Context"/>
    <w:next w:val="839"/>
    <w:link w:val="828"/>
    <w:uiPriority w:val="99"/>
    <w:pPr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paragraph" w:styleId="840">
    <w:name w:val="Верхний колонтитул"/>
    <w:basedOn w:val="828"/>
    <w:next w:val="840"/>
    <w:link w:val="841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/>
      <w:lang w:val="en-US" w:eastAsia="en-US"/>
    </w:rPr>
  </w:style>
  <w:style w:type="character" w:styleId="841">
    <w:name w:val="Верхний колонтитул Знак"/>
    <w:next w:val="841"/>
    <w:link w:val="840"/>
    <w:uiPriority w:val="99"/>
    <w:rPr>
      <w:rFonts w:ascii="Arial" w:hAnsi="Arial" w:cs="Arial"/>
      <w:sz w:val="18"/>
      <w:szCs w:val="18"/>
    </w:rPr>
  </w:style>
  <w:style w:type="paragraph" w:styleId="842">
    <w:name w:val="Нижний колонтитул"/>
    <w:basedOn w:val="828"/>
    <w:next w:val="842"/>
    <w:link w:val="843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/>
      <w:lang w:val="en-US" w:eastAsia="en-US"/>
    </w:rPr>
  </w:style>
  <w:style w:type="character" w:styleId="843">
    <w:name w:val="Нижний колонтитул Знак"/>
    <w:next w:val="843"/>
    <w:link w:val="842"/>
    <w:uiPriority w:val="99"/>
    <w:rPr>
      <w:rFonts w:ascii="Arial" w:hAnsi="Arial" w:cs="Arial"/>
      <w:sz w:val="18"/>
      <w:szCs w:val="18"/>
    </w:rPr>
  </w:style>
  <w:style w:type="paragraph" w:styleId="844">
    <w:name w:val="Текст выноски"/>
    <w:basedOn w:val="828"/>
    <w:next w:val="844"/>
    <w:link w:val="845"/>
    <w:uiPriority w:val="99"/>
    <w:semiHidden/>
    <w:unhideWhenUsed/>
    <w:rPr>
      <w:rFonts w:ascii="Segoe UI" w:hAnsi="Segoe UI" w:cs="Times New Roman"/>
      <w:lang w:val="en-US" w:eastAsia="en-US"/>
    </w:rPr>
  </w:style>
  <w:style w:type="character" w:styleId="845">
    <w:name w:val="Текст выноски Знак"/>
    <w:next w:val="845"/>
    <w:link w:val="844"/>
    <w:uiPriority w:val="99"/>
    <w:semiHidden/>
    <w:rPr>
      <w:rFonts w:ascii="Segoe UI" w:hAnsi="Segoe UI" w:cs="Segoe UI"/>
      <w:sz w:val="18"/>
      <w:szCs w:val="18"/>
    </w:rPr>
  </w:style>
  <w:style w:type="table" w:styleId="846">
    <w:name w:val="Сетка таблицы"/>
    <w:basedOn w:val="832"/>
    <w:next w:val="846"/>
    <w:link w:val="828"/>
    <w:uiPriority w:val="39"/>
    <w:tblPr/>
  </w:style>
  <w:style w:type="paragraph" w:styleId="847">
    <w:name w:val="Обычный1"/>
    <w:next w:val="847"/>
    <w:link w:val="828"/>
    <w:uiPriority w:val="99"/>
    <w:rPr>
      <w:rFonts w:ascii="Times New Roman" w:hAnsi="Times New Roman"/>
      <w:sz w:val="28"/>
      <w:lang w:val="ru-RU" w:eastAsia="ru-RU" w:bidi="ar-SA"/>
    </w:rPr>
  </w:style>
  <w:style w:type="paragraph" w:styleId="848">
    <w:name w:val="ConsPlusNormal"/>
    <w:next w:val="848"/>
    <w:link w:val="828"/>
    <w:pPr>
      <w:widowControl w:val="off"/>
    </w:pPr>
    <w:rPr>
      <w:rFonts w:cs="Calibri"/>
      <w:sz w:val="22"/>
      <w:lang w:val="ru-RU" w:eastAsia="ru-RU" w:bidi="ar-SA"/>
    </w:rPr>
  </w:style>
  <w:style w:type="paragraph" w:styleId="849">
    <w:name w:val="ConsPlusTitle"/>
    <w:next w:val="849"/>
    <w:link w:val="828"/>
    <w:pPr>
      <w:widowControl w:val="off"/>
    </w:pPr>
    <w:rPr>
      <w:rFonts w:cs="Calibri"/>
      <w:b/>
      <w:sz w:val="22"/>
      <w:lang w:val="ru-RU" w:eastAsia="ru-RU" w:bidi="ar-SA"/>
    </w:rPr>
  </w:style>
  <w:style w:type="paragraph" w:styleId="850">
    <w:name w:val="Абзац списка"/>
    <w:basedOn w:val="828"/>
    <w:next w:val="850"/>
    <w:link w:val="828"/>
    <w:uiPriority w:val="34"/>
    <w:qFormat/>
    <w:pPr>
      <w:contextualSpacing/>
      <w:ind w:left="720"/>
      <w:spacing w:after="200" w:line="276" w:lineRule="auto"/>
      <w:widowControl/>
    </w:pPr>
    <w:rPr>
      <w:rFonts w:ascii="Calibri" w:hAnsi="Calibri" w:cs="Times New Roman"/>
      <w:sz w:val="22"/>
      <w:szCs w:val="22"/>
      <w:lang w:val="en-US"/>
    </w:rPr>
  </w:style>
  <w:style w:type="character" w:styleId="851" w:default="1">
    <w:name w:val="Default Paragraph Font"/>
    <w:uiPriority w:val="1"/>
    <w:semiHidden/>
    <w:unhideWhenUsed/>
  </w:style>
  <w:style w:type="numbering" w:styleId="852" w:default="1">
    <w:name w:val="No List"/>
    <w:uiPriority w:val="99"/>
    <w:semiHidden/>
    <w:unhideWhenUsed/>
  </w:style>
  <w:style w:type="table" w:styleId="8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Полонская Марина Михайловна</dc:creator>
  <cp:revision>10</cp:revision>
  <dcterms:created xsi:type="dcterms:W3CDTF">2022-11-29T00:22:00Z</dcterms:created>
  <dcterms:modified xsi:type="dcterms:W3CDTF">2023-07-24T01:14:37Z</dcterms:modified>
  <cp:version>786432</cp:version>
</cp:coreProperties>
</file>